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DC00E8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C00E8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C00E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DC00E8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A4C253" w14:textId="49241F9A" w:rsidR="00C30723" w:rsidRPr="00243C28" w:rsidRDefault="00897BB7" w:rsidP="00243C28">
      <w:pPr>
        <w:pStyle w:val="Akapitzlist"/>
        <w:shd w:val="clear" w:color="auto" w:fill="F2F2F2" w:themeFill="background1" w:themeFillShade="F2"/>
        <w:spacing w:after="0" w:line="276" w:lineRule="auto"/>
        <w:ind w:left="0"/>
        <w:jc w:val="both"/>
        <w:rPr>
          <w:rFonts w:ascii="Arial" w:eastAsia="Calibri" w:hAnsi="Arial" w:cs="Arial"/>
          <w:b/>
          <w:i/>
        </w:rPr>
      </w:pPr>
      <w:r w:rsidRPr="001F148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243C28" w:rsidRPr="00243C28">
        <w:rPr>
          <w:rFonts w:ascii="Arial" w:eastAsia="Calibri" w:hAnsi="Arial" w:cs="Arial"/>
          <w:b/>
          <w:i/>
          <w:sz w:val="20"/>
          <w:szCs w:val="20"/>
        </w:rPr>
        <w:t xml:space="preserve">Budowa zintegrowanej sieci tras rowerowych w Województwie Małopolskim: układ uzupełniający trasę rowerową </w:t>
      </w:r>
      <w:proofErr w:type="spellStart"/>
      <w:r w:rsidR="00243C28" w:rsidRPr="00243C28">
        <w:rPr>
          <w:rFonts w:ascii="Arial" w:eastAsia="Calibri" w:hAnsi="Arial" w:cs="Arial"/>
          <w:b/>
          <w:i/>
          <w:sz w:val="20"/>
          <w:szCs w:val="20"/>
        </w:rPr>
        <w:t>VeloDunajec</w:t>
      </w:r>
      <w:proofErr w:type="spellEnd"/>
      <w:r w:rsidR="00243C28" w:rsidRPr="00243C28">
        <w:rPr>
          <w:rFonts w:ascii="Arial" w:eastAsia="Calibri" w:hAnsi="Arial" w:cs="Arial"/>
          <w:b/>
          <w:i/>
          <w:sz w:val="20"/>
          <w:szCs w:val="20"/>
        </w:rPr>
        <w:t xml:space="preserve"> – budowa kładki rowerowej przez rz. Dunajec pomiędzy m. Krościenko nad Dunajcem i m. Szczawnica </w:t>
      </w:r>
    </w:p>
    <w:p w14:paraId="5AD51752" w14:textId="77777777" w:rsidR="00897BB7" w:rsidRPr="00DC00E8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C00E8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C00E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C00E8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DC00E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C00E8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C00E8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DC00E8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C00E8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42E950E9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C00E8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DC00E8">
        <w:rPr>
          <w:rFonts w:ascii="Arial" w:hAnsi="Arial" w:cs="Arial"/>
          <w:bCs/>
          <w:i/>
          <w:sz w:val="20"/>
          <w:szCs w:val="20"/>
        </w:rPr>
        <w:br/>
      </w:r>
      <w:r w:rsidRPr="00DC00E8">
        <w:rPr>
          <w:rFonts w:ascii="Arial" w:hAnsi="Arial" w:cs="Arial"/>
          <w:bCs/>
          <w:i/>
          <w:sz w:val="20"/>
          <w:szCs w:val="20"/>
        </w:rPr>
        <w:t>11</w:t>
      </w:r>
      <w:r w:rsidR="00D3361B" w:rsidRPr="00DC00E8">
        <w:rPr>
          <w:rFonts w:ascii="Arial" w:hAnsi="Arial" w:cs="Arial"/>
          <w:bCs/>
          <w:i/>
          <w:sz w:val="20"/>
          <w:szCs w:val="20"/>
        </w:rPr>
        <w:t>.03.</w:t>
      </w:r>
      <w:r w:rsidRPr="00DC00E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C00E8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Pr="00DC00E8">
        <w:rPr>
          <w:rFonts w:ascii="Arial" w:hAnsi="Arial" w:cs="Arial"/>
          <w:sz w:val="20"/>
          <w:szCs w:val="20"/>
        </w:rPr>
        <w:t>podatkowego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C00E8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C00E8">
        <w:rPr>
          <w:rFonts w:ascii="Arial" w:hAnsi="Arial" w:cs="Arial"/>
          <w:sz w:val="20"/>
          <w:szCs w:val="20"/>
        </w:rPr>
        <w:t>stawk</w:t>
      </w:r>
      <w:r w:rsidR="00813F39" w:rsidRPr="00DC00E8">
        <w:rPr>
          <w:rFonts w:ascii="Arial" w:hAnsi="Arial" w:cs="Arial"/>
          <w:sz w:val="20"/>
          <w:szCs w:val="20"/>
        </w:rPr>
        <w:t xml:space="preserve">a </w:t>
      </w:r>
      <w:r w:rsidRPr="00DC00E8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C00E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1F1481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F9FA85E" w14:textId="4ED47D34" w:rsidR="00DC00E8" w:rsidRPr="00DC00E8" w:rsidRDefault="00DC00E8" w:rsidP="00DC00E8">
      <w:pPr>
        <w:shd w:val="clear" w:color="auto" w:fill="FFFFFF"/>
        <w:tabs>
          <w:tab w:val="left" w:pos="851"/>
          <w:tab w:val="left" w:pos="3060"/>
        </w:tabs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148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Oświadczamy, że przedmiotowe zamówienie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wykonamy w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terminie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</w:t>
      </w:r>
      <w:r w:rsidR="004C4D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</w:t>
      </w:r>
      <w:r w:rsidR="004C4D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daty zawarcia umowy</w:t>
      </w:r>
      <w:r w:rsidR="00243C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F49226A" w14:textId="77777777" w:rsidR="00897BB7" w:rsidRPr="00DC00E8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3B9FC45" w14:textId="77777777" w:rsidR="00897BB7" w:rsidRPr="00DC00E8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C00E8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E8B2946" w14:textId="19D0B167" w:rsidR="001F1481" w:rsidRPr="001F45FC" w:rsidRDefault="00897BB7" w:rsidP="001F45F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sz w:val="18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84 miesi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umowy, z wyłączeniem oznakowania poziomego grubowarstwowego, dla którego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1F1481">
        <w:rPr>
          <w:rFonts w:ascii="Arial" w:eastAsia="Times New Roman" w:hAnsi="Arial" w:cs="Arial"/>
          <w:sz w:val="20"/>
          <w:szCs w:val="20"/>
          <w:lang w:eastAsia="ar-SA"/>
        </w:rPr>
        <w:t>36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D3361B" w:rsidRPr="00DC00E8">
        <w:rPr>
          <w:rFonts w:ascii="Arial" w:eastAsia="Times New Roman" w:hAnsi="Arial" w:cs="Times New Roman"/>
          <w:sz w:val="18"/>
          <w:szCs w:val="20"/>
          <w:lang w:eastAsia="ar-SA"/>
        </w:rPr>
        <w:t>.</w:t>
      </w:r>
    </w:p>
    <w:p w14:paraId="3C50A7AC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DC00E8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DC00E8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DC00E8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DC00E8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DC00E8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69E89C" w14:textId="29C98EB9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4750AED" w14:textId="77777777" w:rsidR="003A25D2" w:rsidRPr="00DC00E8" w:rsidRDefault="003A25D2" w:rsidP="003A25D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4B06CCC" w14:textId="77777777" w:rsidR="00D3361B" w:rsidRPr="00DC00E8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3E72162" w14:textId="74F86851" w:rsidR="00460F58" w:rsidRPr="00DC00E8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DC00E8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649F074C" w14:textId="77777777" w:rsidR="009C2236" w:rsidRPr="00DC00E8" w:rsidRDefault="009C2236" w:rsidP="009C223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E7D1D1" w14:textId="40353920" w:rsidR="009C2236" w:rsidRPr="00DC00E8" w:rsidRDefault="009C2236" w:rsidP="009C223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sz w:val="20"/>
          <w:szCs w:val="20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DC00E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DC00E8">
        <w:rPr>
          <w:rFonts w:ascii="Arial" w:hAnsi="Arial" w:cs="Arial"/>
          <w:i/>
          <w:sz w:val="20"/>
          <w:szCs w:val="20"/>
        </w:rPr>
        <w:br/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DC00E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DC00E8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</w:p>
    <w:p w14:paraId="5D17F0D9" w14:textId="77777777" w:rsidR="00460F58" w:rsidRPr="00DC00E8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3606336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DC00E8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C00E8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DC00E8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DC00E8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DC00E8">
        <w:rPr>
          <w:rFonts w:ascii="Arial" w:hAnsi="Arial" w:cs="Arial"/>
          <w:bCs/>
          <w:i/>
          <w:sz w:val="20"/>
          <w:szCs w:val="20"/>
        </w:rPr>
        <w:t xml:space="preserve"> </w:t>
      </w:r>
      <w:r w:rsidRPr="00DC00E8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DC00E8">
        <w:rPr>
          <w:rFonts w:ascii="Arial" w:hAnsi="Arial" w:cs="Arial"/>
          <w:bCs/>
          <w:sz w:val="20"/>
          <w:szCs w:val="20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przedsiębiorstwa przedkładamy równocześnie stosowne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DC00E8" w:rsidRDefault="00C427CF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DC00E8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DC00E8" w:rsidRDefault="00C427CF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DC00E8">
        <w:rPr>
          <w:rFonts w:ascii="Arial" w:eastAsia="Calibri" w:hAnsi="Arial" w:cs="Arial"/>
          <w:sz w:val="20"/>
          <w:szCs w:val="20"/>
        </w:rPr>
        <w:t>.................</w:t>
      </w:r>
      <w:r w:rsidR="00897BB7" w:rsidRPr="00DC00E8">
        <w:rPr>
          <w:rFonts w:ascii="Arial" w:eastAsia="Calibri" w:hAnsi="Arial" w:cs="Arial"/>
          <w:sz w:val="20"/>
          <w:szCs w:val="20"/>
        </w:rPr>
        <w:t>…</w:t>
      </w:r>
      <w:r w:rsidR="002D09A9" w:rsidRPr="00DC00E8">
        <w:rPr>
          <w:rFonts w:ascii="Arial" w:eastAsia="Calibri" w:hAnsi="Arial" w:cs="Arial"/>
          <w:sz w:val="20"/>
          <w:szCs w:val="20"/>
        </w:rPr>
        <w:t>.</w:t>
      </w:r>
      <w:r w:rsidR="00897BB7" w:rsidRPr="00DC00E8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DC00E8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DC00E8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80BE88A" w14:textId="3DA6DA3F" w:rsidR="00897BB7" w:rsidRPr="00DC00E8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DC00E8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DC00E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DC00E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50F686C" w14:textId="77777777" w:rsidR="003A25D2" w:rsidRPr="00DC00E8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1EEA0842" w14:textId="6505E534" w:rsidR="00EA78C3" w:rsidRPr="00DC00E8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="003A25D2" w:rsidRPr="00DC00E8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1B40BE14" w14:textId="77777777" w:rsidR="001F45FC" w:rsidRPr="00C5003B" w:rsidRDefault="001F45FC" w:rsidP="001F45F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DC8B67F" w14:textId="77777777" w:rsidR="001F45FC" w:rsidRPr="009C3951" w:rsidRDefault="001F45FC" w:rsidP="001F45FC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80DE693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853775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515E13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9C3951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C3951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9C3951">
        <w:rPr>
          <w:rFonts w:ascii="Arial" w:hAnsi="Arial" w:cs="Arial"/>
          <w:i/>
          <w:sz w:val="20"/>
          <w:szCs w:val="20"/>
        </w:rPr>
        <w:t>rozporządzenia Rady (UE) nr 833/2014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31.07.2014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Ukrainie</w:t>
      </w:r>
      <w:r w:rsidRPr="009C3951">
        <w:rPr>
          <w:rFonts w:ascii="Arial" w:hAnsi="Arial" w:cs="Arial"/>
          <w:sz w:val="20"/>
          <w:szCs w:val="20"/>
        </w:rPr>
        <w:t xml:space="preserve"> w brzmieniu zmienionym / określonym </w:t>
      </w:r>
      <w:r w:rsidRPr="009C3951"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9C3951">
        <w:rPr>
          <w:rFonts w:ascii="Arial" w:hAnsi="Arial" w:cs="Arial"/>
          <w:i/>
          <w:sz w:val="20"/>
          <w:szCs w:val="20"/>
        </w:rPr>
        <w:t>Rady (UE) nr 2022/576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08.04.2022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 w:rsidRPr="009C3951"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9C3951">
        <w:rPr>
          <w:rFonts w:ascii="Arial" w:hAnsi="Arial" w:cs="Arial"/>
          <w:sz w:val="20"/>
          <w:szCs w:val="20"/>
        </w:rPr>
        <w:t xml:space="preserve">(zwanego dalej rozporządzeniem) oraz art. 7 </w:t>
      </w:r>
      <w:r w:rsidRPr="009C3951">
        <w:rPr>
          <w:rFonts w:ascii="Arial" w:eastAsia="Arial Unicode MS" w:hAnsi="Arial" w:cs="Arial"/>
          <w:i/>
          <w:sz w:val="20"/>
          <w:szCs w:val="20"/>
        </w:rPr>
        <w:t>u</w:t>
      </w:r>
      <w:r w:rsidRPr="009C3951">
        <w:rPr>
          <w:rFonts w:ascii="Arial" w:hAnsi="Arial" w:cs="Arial"/>
          <w:i/>
          <w:sz w:val="20"/>
          <w:szCs w:val="20"/>
        </w:rPr>
        <w:t xml:space="preserve">stawy </w:t>
      </w:r>
      <w:r w:rsidRPr="009C3951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9C3951">
        <w:rPr>
          <w:rFonts w:ascii="Arial" w:hAnsi="Arial" w:cs="Arial"/>
          <w:sz w:val="20"/>
          <w:szCs w:val="20"/>
        </w:rPr>
        <w:t xml:space="preserve">(zwanego </w:t>
      </w:r>
      <w:r w:rsidRPr="009C3951">
        <w:rPr>
          <w:rFonts w:ascii="Arial" w:hAnsi="Arial" w:cs="Arial"/>
          <w:sz w:val="20"/>
          <w:szCs w:val="20"/>
        </w:rPr>
        <w:br/>
        <w:t>dalej ustawą),</w:t>
      </w:r>
    </w:p>
    <w:p w14:paraId="336E56BF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hAnsi="Arial" w:cs="Arial"/>
          <w:sz w:val="20"/>
          <w:szCs w:val="20"/>
        </w:rPr>
        <w:t>tzn. jesteśmy / nie jesteśmy</w:t>
      </w:r>
    </w:p>
    <w:p w14:paraId="2B02ADB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0CEEE2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3D93B34D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65255F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FB9632F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br/>
        <w:t>pieniędzy oraz finansowaniu terroryzmu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29.09.1994 r. o rachunkowości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mowa w art. 2 ustawy, lub będący taką jednostką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na listę rozstrzygającej o zastosowaniu środka, o którym mowa w art. 1 pkt 3 ustawy),</w:t>
      </w:r>
    </w:p>
    <w:p w14:paraId="061EFC96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6DCCB95E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61F031CC" w14:textId="77777777" w:rsidR="001F45FC" w:rsidRPr="009C3951" w:rsidRDefault="001F45FC" w:rsidP="001F45FC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9C3951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C3951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C3951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DC00E8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DC00E8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7777777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897BB7">
      <w:pPr>
        <w:spacing w:after="0" w:line="276" w:lineRule="auto"/>
      </w:pPr>
      <w:bookmarkStart w:id="2" w:name="_Hlk37412176"/>
      <w:bookmarkStart w:id="3" w:name="_GoBack"/>
      <w:bookmarkEnd w:id="2"/>
      <w:bookmarkEnd w:id="3"/>
      <w:r w:rsidRPr="00DC00E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3E3CD42">
                <wp:simplePos x="0" y="0"/>
                <wp:positionH relativeFrom="margin">
                  <wp:posOffset>2938780</wp:posOffset>
                </wp:positionH>
                <wp:positionV relativeFrom="paragraph">
                  <wp:posOffset>397510</wp:posOffset>
                </wp:positionV>
                <wp:extent cx="2832100" cy="4800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6B3599E" w:rsidR="00897BB7" w:rsidRPr="001F45FC" w:rsidRDefault="00897BB7" w:rsidP="001F45FC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1.4pt;margin-top:31.3pt;width:223pt;height:3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" stroked="f">
                <v:textbox>
                  <w:txbxContent>
                    <w:p w14:paraId="20C9C615" w14:textId="56B3599E" w:rsidR="00897BB7" w:rsidRPr="001F45FC" w:rsidRDefault="00897BB7" w:rsidP="001F45FC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9D1B5" w14:textId="77777777" w:rsidR="00C427CF" w:rsidRDefault="00C427CF" w:rsidP="00897BB7">
      <w:pPr>
        <w:spacing w:after="0" w:line="240" w:lineRule="auto"/>
      </w:pPr>
      <w:r>
        <w:separator/>
      </w:r>
    </w:p>
  </w:endnote>
  <w:endnote w:type="continuationSeparator" w:id="0">
    <w:p w14:paraId="549B587F" w14:textId="77777777" w:rsidR="00C427CF" w:rsidRDefault="00C427CF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C4DC7" w:rsidRPr="004C4DC7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C4DC7" w:rsidRPr="004C4DC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5D1A7" w14:textId="77777777" w:rsidR="00C427CF" w:rsidRDefault="00C427CF" w:rsidP="00897BB7">
      <w:pPr>
        <w:spacing w:after="0" w:line="240" w:lineRule="auto"/>
      </w:pPr>
      <w:r>
        <w:separator/>
      </w:r>
    </w:p>
  </w:footnote>
  <w:footnote w:type="continuationSeparator" w:id="0">
    <w:p w14:paraId="3738DCD5" w14:textId="77777777" w:rsidR="00C427CF" w:rsidRDefault="00C427CF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427C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427C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427C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29490C8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6B73E608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4C4DC7">
      <w:rPr>
        <w:rFonts w:ascii="Arial" w:hAnsi="Arial" w:cs="Arial"/>
        <w:sz w:val="16"/>
        <w:szCs w:val="16"/>
        <w:lang w:eastAsia="pl-PL"/>
      </w:rPr>
      <w:t>82</w:t>
    </w:r>
    <w:r w:rsidR="00D443D4">
      <w:rPr>
        <w:rFonts w:ascii="Arial" w:hAnsi="Arial" w:cs="Arial"/>
        <w:sz w:val="16"/>
        <w:szCs w:val="16"/>
        <w:lang w:eastAsia="pl-PL"/>
      </w:rPr>
      <w:t>/22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C349C"/>
    <w:rsid w:val="00126521"/>
    <w:rsid w:val="001C768C"/>
    <w:rsid w:val="001F1481"/>
    <w:rsid w:val="001F45FC"/>
    <w:rsid w:val="002437C2"/>
    <w:rsid w:val="00243C28"/>
    <w:rsid w:val="002D09A9"/>
    <w:rsid w:val="00307715"/>
    <w:rsid w:val="0034355B"/>
    <w:rsid w:val="00366406"/>
    <w:rsid w:val="003A25D2"/>
    <w:rsid w:val="003B22B0"/>
    <w:rsid w:val="003B75C2"/>
    <w:rsid w:val="00460F58"/>
    <w:rsid w:val="004A6444"/>
    <w:rsid w:val="004C4DC7"/>
    <w:rsid w:val="00515DC6"/>
    <w:rsid w:val="005D2D1D"/>
    <w:rsid w:val="00627D38"/>
    <w:rsid w:val="00676D73"/>
    <w:rsid w:val="0069201E"/>
    <w:rsid w:val="006E28E5"/>
    <w:rsid w:val="007606C7"/>
    <w:rsid w:val="0080155B"/>
    <w:rsid w:val="00813F39"/>
    <w:rsid w:val="00856AD8"/>
    <w:rsid w:val="00897BB7"/>
    <w:rsid w:val="009A7945"/>
    <w:rsid w:val="009C2236"/>
    <w:rsid w:val="009F28C6"/>
    <w:rsid w:val="00A02ABA"/>
    <w:rsid w:val="00A16F87"/>
    <w:rsid w:val="00AE1094"/>
    <w:rsid w:val="00AE1B1A"/>
    <w:rsid w:val="00AF6499"/>
    <w:rsid w:val="00B153AA"/>
    <w:rsid w:val="00B92135"/>
    <w:rsid w:val="00BD5ECE"/>
    <w:rsid w:val="00C2686A"/>
    <w:rsid w:val="00C30723"/>
    <w:rsid w:val="00C427CF"/>
    <w:rsid w:val="00C80DEB"/>
    <w:rsid w:val="00CE42AE"/>
    <w:rsid w:val="00D227D7"/>
    <w:rsid w:val="00D3361B"/>
    <w:rsid w:val="00D443D4"/>
    <w:rsid w:val="00DC00E8"/>
    <w:rsid w:val="00DD3D65"/>
    <w:rsid w:val="00E02EE1"/>
    <w:rsid w:val="00E50F19"/>
    <w:rsid w:val="00E641DB"/>
    <w:rsid w:val="00EA78C3"/>
    <w:rsid w:val="00F1618A"/>
    <w:rsid w:val="00F65EBD"/>
    <w:rsid w:val="00F732AE"/>
    <w:rsid w:val="00FC200F"/>
    <w:rsid w:val="00FC676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AECFAC6A-829A-4656-AF33-3410740B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D4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25</cp:revision>
  <dcterms:created xsi:type="dcterms:W3CDTF">2021-04-21T06:54:00Z</dcterms:created>
  <dcterms:modified xsi:type="dcterms:W3CDTF">2022-08-04T10:55:00Z</dcterms:modified>
</cp:coreProperties>
</file>